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</w:tblGrid>
      <w:tr w:rsidR="00473864" w:rsidRPr="00CB5F49" w:rsidTr="00E036E2"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:rsidR="00473864" w:rsidRPr="00CB5F49" w:rsidRDefault="009111BD" w:rsidP="00FB36F3">
            <w:pPr>
              <w:keepNext/>
              <w:overflowPunct w:val="0"/>
              <w:autoSpaceDE w:val="0"/>
              <w:autoSpaceDN w:val="0"/>
              <w:adjustRightInd w:val="0"/>
              <w:ind w:firstLine="356"/>
              <w:textAlignment w:val="baseline"/>
              <w:outlineLvl w:val="0"/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</w:pPr>
            <w:r w:rsidRPr="00CB5F49"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  <w:t>No</w:t>
            </w:r>
            <w:r w:rsidR="006A4012" w:rsidRPr="00CB5F49"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  <w:t>t</w:t>
            </w:r>
            <w:r w:rsidRPr="00CB5F49"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  <w:t>ice</w:t>
            </w:r>
            <w:r w:rsidR="0026689E"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  <w:t xml:space="preserve"> «</w:t>
            </w:r>
            <w:bookmarkStart w:id="0" w:name="_GoBack"/>
            <w:bookmarkEnd w:id="0"/>
            <w:r w:rsidRPr="00CB5F49"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  <w:t>Comp</w:t>
            </w:r>
            <w:r w:rsidR="006A4012" w:rsidRPr="00CB5F49"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  <w:t>t</w:t>
            </w:r>
            <w:r w:rsidRPr="00CB5F49"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  <w:t>abili</w:t>
            </w:r>
            <w:r w:rsidR="0026689E"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  <w:t>té</w:t>
            </w:r>
            <w:r w:rsidR="006A4012" w:rsidRPr="00CB5F49"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  <w:t>»</w:t>
            </w:r>
          </w:p>
          <w:p w:rsidR="00FB36F3" w:rsidRPr="00CB5F49" w:rsidRDefault="00FB36F3" w:rsidP="00FB36F3">
            <w:pPr>
              <w:keepNext/>
              <w:overflowPunct w:val="0"/>
              <w:autoSpaceDE w:val="0"/>
              <w:autoSpaceDN w:val="0"/>
              <w:adjustRightInd w:val="0"/>
              <w:ind w:firstLine="356"/>
              <w:textAlignment w:val="baseline"/>
              <w:outlineLvl w:val="0"/>
              <w:rPr>
                <w:rFonts w:ascii="Arial" w:hAnsi="Arial"/>
                <w:b/>
                <w:color w:val="0000FF"/>
                <w:sz w:val="32"/>
                <w:szCs w:val="32"/>
                <w:lang w:val="fr-CH" w:eastAsia="de-CH"/>
              </w:rPr>
            </w:pPr>
          </w:p>
          <w:p w:rsidR="00C344DB" w:rsidRPr="00CB5F49" w:rsidRDefault="00080AB8" w:rsidP="00C344DB">
            <w:pPr>
              <w:keepNext/>
              <w:overflowPunct w:val="0"/>
              <w:autoSpaceDE w:val="0"/>
              <w:autoSpaceDN w:val="0"/>
              <w:adjustRightInd w:val="0"/>
              <w:ind w:firstLine="356"/>
              <w:textAlignment w:val="baseline"/>
              <w:outlineLvl w:val="0"/>
              <w:rPr>
                <w:rFonts w:ascii="Arial" w:hAnsi="Arial" w:cs="Arial"/>
                <w:i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 w:cs="Arial"/>
                <w:i/>
                <w:sz w:val="22"/>
                <w:szCs w:val="22"/>
                <w:u w:val="single"/>
                <w:lang w:val="fr-CH" w:eastAsia="de-CH"/>
              </w:rPr>
              <w:t>Indica</w:t>
            </w:r>
            <w:r w:rsidR="006A4012" w:rsidRPr="00CB5F49">
              <w:rPr>
                <w:rFonts w:ascii="Arial" w:hAnsi="Arial" w:cs="Arial"/>
                <w:i/>
                <w:sz w:val="22"/>
                <w:szCs w:val="22"/>
                <w:u w:val="single"/>
                <w:lang w:val="fr-CH" w:eastAsia="de-CH"/>
              </w:rPr>
              <w:t>t</w:t>
            </w:r>
            <w:r w:rsidRPr="00CB5F49">
              <w:rPr>
                <w:rFonts w:ascii="Arial" w:hAnsi="Arial" w:cs="Arial"/>
                <w:i/>
                <w:sz w:val="22"/>
                <w:szCs w:val="22"/>
                <w:u w:val="single"/>
                <w:lang w:val="fr-CH" w:eastAsia="de-CH"/>
              </w:rPr>
              <w:t>ion</w:t>
            </w:r>
            <w:r w:rsidR="00F46998">
              <w:rPr>
                <w:rFonts w:ascii="Arial" w:hAnsi="Arial" w:cs="Arial"/>
                <w:i/>
                <w:sz w:val="22"/>
                <w:szCs w:val="22"/>
                <w:u w:val="single"/>
                <w:lang w:val="fr-CH" w:eastAsia="de-CH"/>
              </w:rPr>
              <w:t>s</w:t>
            </w:r>
            <w:r w:rsidRPr="00CB5F49">
              <w:rPr>
                <w:rFonts w:ascii="Arial" w:hAnsi="Arial" w:cs="Arial"/>
                <w:i/>
                <w:sz w:val="22"/>
                <w:szCs w:val="22"/>
                <w:u w:val="single"/>
                <w:lang w:val="fr-CH" w:eastAsia="de-CH"/>
              </w:rPr>
              <w:t xml:space="preserve"> pour la lec</w:t>
            </w:r>
            <w:r w:rsidR="006A4012" w:rsidRPr="00CB5F49">
              <w:rPr>
                <w:rFonts w:ascii="Arial" w:hAnsi="Arial" w:cs="Arial"/>
                <w:i/>
                <w:sz w:val="22"/>
                <w:szCs w:val="22"/>
                <w:u w:val="single"/>
                <w:lang w:val="fr-CH" w:eastAsia="de-CH"/>
              </w:rPr>
              <w:t>t</w:t>
            </w:r>
            <w:r w:rsidRPr="00CB5F49">
              <w:rPr>
                <w:rFonts w:ascii="Arial" w:hAnsi="Arial" w:cs="Arial"/>
                <w:i/>
                <w:sz w:val="22"/>
                <w:szCs w:val="22"/>
                <w:u w:val="single"/>
                <w:lang w:val="fr-CH" w:eastAsia="de-CH"/>
              </w:rPr>
              <w:t>ure</w:t>
            </w:r>
            <w:r w:rsidR="00FB36F3" w:rsidRPr="00CB5F49">
              <w:rPr>
                <w:rFonts w:ascii="Arial" w:hAnsi="Arial" w:cs="Arial"/>
                <w:i/>
                <w:sz w:val="22"/>
                <w:szCs w:val="22"/>
                <w:lang w:val="fr-CH" w:eastAsia="de-CH"/>
              </w:rPr>
              <w:t xml:space="preserve">: </w:t>
            </w:r>
          </w:p>
          <w:p w:rsidR="00C344DB" w:rsidRPr="00CB5F49" w:rsidRDefault="00080AB8" w:rsidP="00C344DB">
            <w:pPr>
              <w:keepNext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/>
                <w:i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i/>
                <w:color w:val="FF0000"/>
                <w:sz w:val="22"/>
                <w:szCs w:val="22"/>
                <w:lang w:val="fr-CH" w:eastAsia="de-CH"/>
              </w:rPr>
              <w:t>D</w:t>
            </w:r>
            <w:r w:rsidR="00FB36F3" w:rsidRPr="00CB5F49">
              <w:rPr>
                <w:rFonts w:ascii="Arial" w:hAnsi="Arial"/>
                <w:i/>
                <w:sz w:val="22"/>
                <w:szCs w:val="22"/>
                <w:lang w:val="fr-CH" w:eastAsia="de-CH"/>
              </w:rPr>
              <w:t xml:space="preserve"> = </w:t>
            </w:r>
            <w:r w:rsidRPr="00CB5F49">
              <w:rPr>
                <w:rFonts w:ascii="Arial" w:hAnsi="Arial"/>
                <w:i/>
                <w:sz w:val="22"/>
                <w:szCs w:val="22"/>
                <w:lang w:val="fr-CH" w:eastAsia="de-CH"/>
              </w:rPr>
              <w:t>direc</w:t>
            </w:r>
            <w:r w:rsidR="006A4012" w:rsidRPr="00CB5F49">
              <w:rPr>
                <w:rFonts w:ascii="Arial" w:hAnsi="Arial"/>
                <w:i/>
                <w:sz w:val="22"/>
                <w:szCs w:val="22"/>
                <w:lang w:val="fr-CH" w:eastAsia="de-CH"/>
              </w:rPr>
              <w:t>t</w:t>
            </w:r>
            <w:r w:rsidRPr="00CB5F49">
              <w:rPr>
                <w:rFonts w:ascii="Arial" w:hAnsi="Arial"/>
                <w:i/>
                <w:sz w:val="22"/>
                <w:szCs w:val="22"/>
                <w:lang w:val="fr-CH" w:eastAsia="de-CH"/>
              </w:rPr>
              <w:t>ives devan</w:t>
            </w:r>
            <w:r w:rsidR="006A4012" w:rsidRPr="00CB5F49">
              <w:rPr>
                <w:rFonts w:ascii="Arial" w:hAnsi="Arial"/>
                <w:i/>
                <w:sz w:val="22"/>
                <w:szCs w:val="22"/>
                <w:lang w:val="fr-CH" w:eastAsia="de-CH"/>
              </w:rPr>
              <w:t>t</w:t>
            </w:r>
            <w:r w:rsidRPr="00CB5F49">
              <w:rPr>
                <w:rFonts w:ascii="Arial" w:hAnsi="Arial"/>
                <w:i/>
                <w:sz w:val="22"/>
                <w:szCs w:val="22"/>
                <w:lang w:val="fr-CH" w:eastAsia="de-CH"/>
              </w:rPr>
              <w:t xml:space="preserve"> ê</w:t>
            </w:r>
            <w:r w:rsidR="006A4012" w:rsidRPr="00CB5F49">
              <w:rPr>
                <w:rFonts w:ascii="Arial" w:hAnsi="Arial"/>
                <w:i/>
                <w:sz w:val="22"/>
                <w:szCs w:val="22"/>
                <w:lang w:val="fr-CH" w:eastAsia="de-CH"/>
              </w:rPr>
              <w:t>t</w:t>
            </w:r>
            <w:r w:rsidRPr="00CB5F49">
              <w:rPr>
                <w:rFonts w:ascii="Arial" w:hAnsi="Arial"/>
                <w:i/>
                <w:sz w:val="22"/>
                <w:szCs w:val="22"/>
                <w:lang w:val="fr-CH" w:eastAsia="de-CH"/>
              </w:rPr>
              <w:t>re observées</w:t>
            </w:r>
            <w:r w:rsidR="00C344DB" w:rsidRPr="00CB5F49">
              <w:rPr>
                <w:rFonts w:ascii="Arial" w:hAnsi="Arial"/>
                <w:i/>
                <w:sz w:val="22"/>
                <w:szCs w:val="22"/>
                <w:lang w:val="fr-CH" w:eastAsia="de-CH"/>
              </w:rPr>
              <w:t xml:space="preserve"> </w:t>
            </w:r>
          </w:p>
          <w:p w:rsidR="00473864" w:rsidRPr="00CB5F49" w:rsidRDefault="00080AB8" w:rsidP="006A4012">
            <w:pPr>
              <w:keepNext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hAnsi="Arial"/>
                <w:i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i/>
                <w:color w:val="00B050"/>
                <w:sz w:val="22"/>
                <w:szCs w:val="22"/>
                <w:lang w:val="fr-CH" w:eastAsia="de-CH"/>
              </w:rPr>
              <w:t>R</w:t>
            </w:r>
            <w:r w:rsidR="00FB36F3" w:rsidRPr="00CB5F49">
              <w:rPr>
                <w:rFonts w:ascii="Arial" w:hAnsi="Arial" w:cs="Arial"/>
                <w:i/>
                <w:sz w:val="22"/>
                <w:szCs w:val="22"/>
                <w:lang w:val="fr-CH" w:eastAsia="de-CH"/>
              </w:rPr>
              <w:t xml:space="preserve">= </w:t>
            </w:r>
            <w:r w:rsidRPr="00CB5F49">
              <w:rPr>
                <w:rFonts w:ascii="Arial" w:hAnsi="Arial" w:cs="Arial"/>
                <w:i/>
                <w:sz w:val="22"/>
                <w:szCs w:val="22"/>
                <w:lang w:val="fr-CH" w:eastAsia="de-CH"/>
              </w:rPr>
              <w:t>Recommanda</w:t>
            </w:r>
            <w:r w:rsidR="006A4012" w:rsidRPr="00CB5F49">
              <w:rPr>
                <w:rFonts w:ascii="Arial" w:hAnsi="Arial" w:cs="Arial"/>
                <w:i/>
                <w:sz w:val="22"/>
                <w:szCs w:val="22"/>
                <w:lang w:val="fr-CH" w:eastAsia="de-CH"/>
              </w:rPr>
              <w:t>t</w:t>
            </w:r>
            <w:r w:rsidRPr="00CB5F49">
              <w:rPr>
                <w:rFonts w:ascii="Arial" w:hAnsi="Arial" w:cs="Arial"/>
                <w:i/>
                <w:sz w:val="22"/>
                <w:szCs w:val="22"/>
                <w:lang w:val="fr-CH" w:eastAsia="de-CH"/>
              </w:rPr>
              <w:t>ions</w:t>
            </w:r>
          </w:p>
        </w:tc>
      </w:tr>
    </w:tbl>
    <w:p w:rsidR="00473864" w:rsidRPr="00CB5F49" w:rsidRDefault="00473864" w:rsidP="00473864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/>
          <w:b/>
          <w:sz w:val="32"/>
          <w:szCs w:val="20"/>
          <w:lang w:val="fr-CH" w:eastAsia="de-CH"/>
        </w:rPr>
      </w:pPr>
    </w:p>
    <w:p w:rsidR="00473864" w:rsidRPr="00CB5F49" w:rsidRDefault="00473864" w:rsidP="00473864">
      <w:pPr>
        <w:overflowPunct w:val="0"/>
        <w:autoSpaceDE w:val="0"/>
        <w:autoSpaceDN w:val="0"/>
        <w:adjustRightInd w:val="0"/>
        <w:textAlignment w:val="baseline"/>
        <w:rPr>
          <w:rFonts w:ascii="Arial" w:hAnsi="Arial"/>
          <w:sz w:val="22"/>
          <w:szCs w:val="20"/>
          <w:lang w:val="fr-CH" w:eastAsia="de-CH"/>
        </w:rPr>
      </w:pPr>
    </w:p>
    <w:p w:rsidR="00473864" w:rsidRPr="00CB5F49" w:rsidRDefault="00080AB8" w:rsidP="00473864">
      <w:pPr>
        <w:numPr>
          <w:ilvl w:val="0"/>
          <w:numId w:val="1"/>
        </w:numPr>
        <w:tabs>
          <w:tab w:val="left" w:pos="360"/>
        </w:tabs>
        <w:overflowPunct w:val="0"/>
        <w:autoSpaceDE w:val="0"/>
        <w:autoSpaceDN w:val="0"/>
        <w:adjustRightInd w:val="0"/>
        <w:ind w:firstLine="66"/>
        <w:textAlignment w:val="baseline"/>
        <w:rPr>
          <w:rFonts w:ascii="Arial" w:hAnsi="Arial"/>
          <w:b/>
          <w:lang w:val="fr-CH" w:eastAsia="de-CH"/>
        </w:rPr>
      </w:pPr>
      <w:r w:rsidRPr="00CB5F49">
        <w:rPr>
          <w:rFonts w:ascii="Arial" w:hAnsi="Arial"/>
          <w:b/>
          <w:lang w:val="fr-CH" w:eastAsia="de-CH"/>
        </w:rPr>
        <w:t>Durant la période comptable en cours</w:t>
      </w:r>
    </w:p>
    <w:p w:rsidR="00473864" w:rsidRPr="00CB5F49" w:rsidRDefault="00473864" w:rsidP="00473864">
      <w:pPr>
        <w:tabs>
          <w:tab w:val="left" w:pos="360"/>
        </w:tabs>
        <w:overflowPunct w:val="0"/>
        <w:autoSpaceDE w:val="0"/>
        <w:autoSpaceDN w:val="0"/>
        <w:adjustRightInd w:val="0"/>
        <w:ind w:left="426"/>
        <w:textAlignment w:val="baseline"/>
        <w:rPr>
          <w:rFonts w:ascii="Arial" w:hAnsi="Arial"/>
          <w:b/>
          <w:lang w:val="fr-CH" w:eastAsia="de-CH"/>
        </w:rPr>
      </w:pPr>
    </w:p>
    <w:tbl>
      <w:tblPr>
        <w:tblW w:w="0" w:type="auto"/>
        <w:tblInd w:w="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0"/>
        <w:gridCol w:w="4816"/>
      </w:tblGrid>
      <w:tr w:rsidR="00473864" w:rsidRPr="00CB5F49" w:rsidTr="00A93CA5"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FFFFFF"/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473864" w:rsidRPr="00CB5F49" w:rsidRDefault="00080AB8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Paiements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864" w:rsidRPr="00CB5F49" w:rsidRDefault="00473864" w:rsidP="00E81DEE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br/>
            </w:r>
            <w:r w:rsidR="00080AB8" w:rsidRPr="00CB5F49">
              <w:rPr>
                <w:rFonts w:ascii="Arial" w:hAnsi="Arial"/>
                <w:color w:val="00B050"/>
                <w:sz w:val="22"/>
                <w:szCs w:val="22"/>
                <w:lang w:val="fr-CH" w:eastAsia="de-CH"/>
              </w:rPr>
              <w:t>R</w:t>
            </w: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>:</w:t>
            </w:r>
            <w:r w:rsidR="00C344DB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</w:t>
            </w:r>
            <w:r w:rsidR="00080AB8" w:rsidRPr="00CB5F49">
              <w:rPr>
                <w:rFonts w:ascii="Arial" w:hAnsi="Arial"/>
                <w:sz w:val="22"/>
                <w:szCs w:val="22"/>
                <w:lang w:val="fr-CH" w:eastAsia="de-CH"/>
              </w:rPr>
              <w:t>à régler uniqu</w:t>
            </w:r>
            <w:r w:rsidR="00E81DEE" w:rsidRPr="00CB5F49">
              <w:rPr>
                <w:rFonts w:ascii="Arial" w:hAnsi="Arial"/>
                <w:sz w:val="22"/>
                <w:szCs w:val="22"/>
                <w:lang w:val="fr-CH" w:eastAsia="de-CH"/>
              </w:rPr>
              <w:t>e</w:t>
            </w:r>
            <w:r w:rsidR="00080AB8" w:rsidRPr="00CB5F49">
              <w:rPr>
                <w:rFonts w:ascii="Arial" w:hAnsi="Arial"/>
                <w:sz w:val="22"/>
                <w:szCs w:val="22"/>
                <w:lang w:val="fr-CH" w:eastAsia="de-CH"/>
              </w:rPr>
              <w:t>ment à partir d’</w:t>
            </w:r>
            <w:r w:rsidR="00080AB8" w:rsidRPr="00CB5F49">
              <w:rPr>
                <w:rFonts w:ascii="Arial" w:hAnsi="Arial"/>
                <w:b/>
                <w:sz w:val="22"/>
                <w:szCs w:val="22"/>
                <w:u w:val="single"/>
                <w:lang w:val="fr-CH" w:eastAsia="de-CH"/>
              </w:rPr>
              <w:t>un</w:t>
            </w:r>
            <w:r w:rsidR="00080AB8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</w:t>
            </w:r>
            <w:r w:rsidR="00080AB8" w:rsidRPr="00CB5F49">
              <w:rPr>
                <w:rFonts w:ascii="Arial" w:hAnsi="Arial"/>
                <w:b/>
                <w:sz w:val="22"/>
                <w:szCs w:val="22"/>
                <w:lang w:val="fr-CH" w:eastAsia="de-CH"/>
              </w:rPr>
              <w:t>compte bancaire ou postal</w:t>
            </w:r>
            <w:r w:rsidR="00080AB8" w:rsidRPr="00CB5F49">
              <w:rPr>
                <w:rFonts w:ascii="Arial" w:hAnsi="Arial"/>
                <w:sz w:val="22"/>
                <w:szCs w:val="22"/>
                <w:lang w:val="fr-CH" w:eastAsia="de-CH"/>
              </w:rPr>
              <w:t>, au moyen d’ordres de paiement (non à partir d’un compte épargne). A cet effet</w:t>
            </w:r>
            <w:r w:rsidR="00F46998">
              <w:rPr>
                <w:rFonts w:ascii="Arial" w:hAnsi="Arial"/>
                <w:sz w:val="22"/>
                <w:szCs w:val="22"/>
                <w:lang w:val="fr-CH" w:eastAsia="de-CH"/>
              </w:rPr>
              <w:t>,</w:t>
            </w:r>
            <w:r w:rsidR="00080AB8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vous disposez d’un compte d’exploitation</w:t>
            </w:r>
            <w:r w:rsidR="00E81DEE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. </w:t>
            </w:r>
          </w:p>
        </w:tc>
      </w:tr>
      <w:tr w:rsidR="00473864" w:rsidRPr="00F46998" w:rsidTr="00A93CA5"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FFFFFF"/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473864" w:rsidRPr="00CB5F49" w:rsidRDefault="00E81DEE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Gestion de la fortune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864" w:rsidRPr="00CB5F49" w:rsidRDefault="00473864" w:rsidP="00C344DB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br/>
            </w:r>
            <w:r w:rsidR="00080AB8" w:rsidRPr="00CB5F49">
              <w:rPr>
                <w:rFonts w:ascii="Arial" w:hAnsi="Arial"/>
                <w:color w:val="00B050"/>
                <w:sz w:val="22"/>
                <w:szCs w:val="22"/>
                <w:lang w:val="fr-CH" w:eastAsia="de-CH"/>
              </w:rPr>
              <w:t>R</w:t>
            </w: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: </w:t>
            </w:r>
            <w:r w:rsidR="00E81DEE" w:rsidRPr="00CB5F49">
              <w:rPr>
                <w:rFonts w:ascii="Arial" w:hAnsi="Arial"/>
                <w:sz w:val="22"/>
                <w:szCs w:val="22"/>
                <w:lang w:val="fr-CH" w:eastAsia="de-CH"/>
              </w:rPr>
              <w:t>les placements sûrs s’effectuent d’entente avec l’APEA et selon les normes de l’OGPCT.</w:t>
            </w:r>
          </w:p>
          <w:p w:rsidR="00473864" w:rsidRPr="00CB5F49" w:rsidRDefault="00080AB8" w:rsidP="00C344DB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color w:val="FF0000"/>
                <w:sz w:val="22"/>
                <w:szCs w:val="22"/>
                <w:lang w:val="fr-CH" w:eastAsia="de-CH"/>
              </w:rPr>
              <w:t>D</w:t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: </w:t>
            </w:r>
            <w:r w:rsidR="00E81DEE" w:rsidRPr="00CB5F49">
              <w:rPr>
                <w:rFonts w:ascii="Arial" w:hAnsi="Arial"/>
                <w:sz w:val="22"/>
                <w:szCs w:val="22"/>
                <w:lang w:val="fr-CH" w:eastAsia="de-CH"/>
              </w:rPr>
              <w:t>le consentement de l’APEA doit éventuellement être demandé. Ses directives doivent être observées (p. ex. lors de conversions, de nouveaux placements, de vente</w:t>
            </w:r>
            <w:r w:rsidR="00F46998">
              <w:rPr>
                <w:rFonts w:ascii="Arial" w:hAnsi="Arial"/>
                <w:sz w:val="22"/>
                <w:szCs w:val="22"/>
                <w:lang w:val="fr-CH" w:eastAsia="de-CH"/>
              </w:rPr>
              <w:t>s</w:t>
            </w:r>
            <w:r w:rsidR="00E81DEE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d’immeuble</w:t>
            </w:r>
            <w:r w:rsidR="00F46998">
              <w:rPr>
                <w:rFonts w:ascii="Arial" w:hAnsi="Arial"/>
                <w:sz w:val="22"/>
                <w:szCs w:val="22"/>
                <w:lang w:val="fr-CH" w:eastAsia="de-CH"/>
              </w:rPr>
              <w:t>s</w:t>
            </w:r>
            <w:r w:rsidR="00E81DEE" w:rsidRPr="00CB5F49">
              <w:rPr>
                <w:rFonts w:ascii="Arial" w:hAnsi="Arial"/>
                <w:sz w:val="22"/>
                <w:szCs w:val="22"/>
                <w:lang w:val="fr-CH" w:eastAsia="de-CH"/>
              </w:rPr>
              <w:t>).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</w:tc>
      </w:tr>
      <w:tr w:rsidR="00473864" w:rsidRPr="00F46998" w:rsidTr="00A93CA5"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FFFFFF"/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473864" w:rsidRPr="00CB5F49" w:rsidRDefault="00E81DEE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Pièces justificatives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864" w:rsidRPr="00CB5F49" w:rsidRDefault="00473864" w:rsidP="00C344DB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br/>
            </w:r>
            <w:r w:rsidR="00080AB8" w:rsidRPr="00CB5F49">
              <w:rPr>
                <w:rFonts w:ascii="Arial" w:hAnsi="Arial"/>
                <w:color w:val="00B050"/>
                <w:sz w:val="22"/>
                <w:szCs w:val="22"/>
                <w:lang w:val="fr-CH" w:eastAsia="de-CH"/>
              </w:rPr>
              <w:t>R</w:t>
            </w: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: </w:t>
            </w:r>
            <w:r w:rsidR="00E81DEE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les numéroter en continu et les classer </w:t>
            </w:r>
            <w:r w:rsidR="001C7977" w:rsidRPr="00CB5F49">
              <w:rPr>
                <w:rFonts w:ascii="Arial" w:hAnsi="Arial"/>
                <w:sz w:val="22"/>
                <w:szCs w:val="22"/>
                <w:lang w:val="fr-CH" w:eastAsia="de-CH"/>
              </w:rPr>
              <w:t>chronologiquement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</w:tc>
      </w:tr>
    </w:tbl>
    <w:p w:rsidR="00473864" w:rsidRPr="00CB5F49" w:rsidRDefault="00473864" w:rsidP="00473864">
      <w:pPr>
        <w:tabs>
          <w:tab w:val="left" w:pos="360"/>
        </w:tabs>
        <w:overflowPunct w:val="0"/>
        <w:autoSpaceDE w:val="0"/>
        <w:autoSpaceDN w:val="0"/>
        <w:adjustRightInd w:val="0"/>
        <w:ind w:firstLine="66"/>
        <w:textAlignment w:val="baseline"/>
        <w:rPr>
          <w:rFonts w:ascii="Arial" w:hAnsi="Arial"/>
          <w:b/>
          <w:lang w:val="fr-CH" w:eastAsia="de-CH"/>
        </w:rPr>
      </w:pPr>
    </w:p>
    <w:p w:rsidR="00473864" w:rsidRPr="00CB5F49" w:rsidRDefault="00473864" w:rsidP="00473864">
      <w:pPr>
        <w:tabs>
          <w:tab w:val="left" w:pos="360"/>
        </w:tabs>
        <w:overflowPunct w:val="0"/>
        <w:autoSpaceDE w:val="0"/>
        <w:autoSpaceDN w:val="0"/>
        <w:adjustRightInd w:val="0"/>
        <w:ind w:firstLine="66"/>
        <w:textAlignment w:val="baseline"/>
        <w:rPr>
          <w:rFonts w:ascii="Arial" w:hAnsi="Arial"/>
          <w:b/>
          <w:lang w:val="fr-CH" w:eastAsia="de-CH"/>
        </w:rPr>
      </w:pPr>
    </w:p>
    <w:p w:rsidR="00473864" w:rsidRPr="00CB5F49" w:rsidRDefault="00473864" w:rsidP="00473864">
      <w:pPr>
        <w:tabs>
          <w:tab w:val="left" w:pos="360"/>
        </w:tabs>
        <w:overflowPunct w:val="0"/>
        <w:autoSpaceDE w:val="0"/>
        <w:autoSpaceDN w:val="0"/>
        <w:adjustRightInd w:val="0"/>
        <w:ind w:firstLine="426"/>
        <w:textAlignment w:val="baseline"/>
        <w:rPr>
          <w:rFonts w:ascii="Arial" w:hAnsi="Arial"/>
          <w:b/>
          <w:lang w:val="fr-CH" w:eastAsia="de-CH"/>
        </w:rPr>
      </w:pPr>
      <w:r w:rsidRPr="00CB5F49">
        <w:rPr>
          <w:rFonts w:ascii="Arial" w:hAnsi="Arial"/>
          <w:b/>
          <w:lang w:val="fr-CH" w:eastAsia="de-CH"/>
        </w:rPr>
        <w:t>2.</w:t>
      </w:r>
      <w:r w:rsidRPr="00CB5F49">
        <w:rPr>
          <w:rFonts w:ascii="Arial" w:hAnsi="Arial"/>
          <w:b/>
          <w:lang w:val="fr-CH" w:eastAsia="de-CH"/>
        </w:rPr>
        <w:tab/>
      </w:r>
      <w:r w:rsidR="00E81DEE" w:rsidRPr="00CB5F49">
        <w:rPr>
          <w:rFonts w:ascii="Arial" w:hAnsi="Arial"/>
          <w:b/>
          <w:lang w:val="fr-CH" w:eastAsia="de-CH"/>
        </w:rPr>
        <w:t>Clôture des comptes</w:t>
      </w:r>
    </w:p>
    <w:p w:rsidR="00473864" w:rsidRPr="00CB5F49" w:rsidRDefault="00473864" w:rsidP="00473864">
      <w:pPr>
        <w:overflowPunct w:val="0"/>
        <w:autoSpaceDE w:val="0"/>
        <w:autoSpaceDN w:val="0"/>
        <w:adjustRightInd w:val="0"/>
        <w:ind w:firstLine="66"/>
        <w:textAlignment w:val="baseline"/>
        <w:rPr>
          <w:rFonts w:ascii="Arial" w:hAnsi="Arial"/>
          <w:sz w:val="16"/>
          <w:szCs w:val="20"/>
          <w:lang w:val="fr-CH" w:eastAsia="de-CH"/>
        </w:rPr>
      </w:pPr>
    </w:p>
    <w:tbl>
      <w:tblPr>
        <w:tblW w:w="0" w:type="auto"/>
        <w:tblInd w:w="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3"/>
        <w:gridCol w:w="4463"/>
      </w:tblGrid>
      <w:tr w:rsidR="00473864" w:rsidRPr="00F46998" w:rsidTr="00473864"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FFFFFF"/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 xml:space="preserve">   </w:t>
            </w:r>
            <w:r w:rsidR="00F46998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 xml:space="preserve"> </w:t>
            </w:r>
            <w:r w:rsidR="001C7977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Classement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  <w:p w:rsidR="00473864" w:rsidRPr="00CB5F49" w:rsidRDefault="00080AB8" w:rsidP="00473864">
            <w:pPr>
              <w:tabs>
                <w:tab w:val="left" w:pos="73"/>
              </w:tabs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color w:val="00B050"/>
                <w:sz w:val="22"/>
                <w:szCs w:val="22"/>
                <w:lang w:val="fr-CH" w:eastAsia="de-CH"/>
              </w:rPr>
              <w:t>R</w:t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: - </w:t>
            </w:r>
            <w:r w:rsidR="001C7977" w:rsidRPr="00CB5F49">
              <w:rPr>
                <w:rFonts w:ascii="Arial" w:hAnsi="Arial"/>
                <w:sz w:val="22"/>
                <w:szCs w:val="22"/>
                <w:lang w:val="fr-CH" w:eastAsia="de-CH"/>
              </w:rPr>
              <w:t>en tant que recette ou dépense</w:t>
            </w:r>
          </w:p>
          <w:p w:rsidR="00473864" w:rsidRPr="00CB5F49" w:rsidRDefault="00A93CA5" w:rsidP="00F46998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    </w:t>
            </w:r>
            <w:r w:rsidR="001C7977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</w:t>
            </w: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- </w:t>
            </w:r>
            <w:r w:rsidR="003F21DF" w:rsidRPr="00CB5F49">
              <w:rPr>
                <w:rFonts w:ascii="Arial" w:hAnsi="Arial"/>
                <w:sz w:val="22"/>
                <w:szCs w:val="22"/>
                <w:lang w:val="fr-CH" w:eastAsia="de-CH"/>
              </w:rPr>
              <w:t>selon l</w:t>
            </w:r>
            <w:r w:rsidR="00F46998">
              <w:rPr>
                <w:rFonts w:ascii="Arial" w:hAnsi="Arial"/>
                <w:sz w:val="22"/>
                <w:szCs w:val="22"/>
                <w:lang w:val="fr-CH" w:eastAsia="de-CH"/>
              </w:rPr>
              <w:t>e</w:t>
            </w:r>
            <w:r w:rsidR="003F21DF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numéro de la pièce ou selon</w:t>
            </w:r>
            <w:r w:rsidR="003F21DF" w:rsidRPr="00CB5F49">
              <w:rPr>
                <w:rFonts w:ascii="Arial" w:hAnsi="Arial"/>
                <w:sz w:val="22"/>
                <w:szCs w:val="22"/>
                <w:lang w:val="fr-CH" w:eastAsia="de-CH"/>
              </w:rPr>
              <w:br/>
              <w:t xml:space="preserve">        la date</w:t>
            </w:r>
          </w:p>
        </w:tc>
      </w:tr>
      <w:tr w:rsidR="00473864" w:rsidRPr="00F46998" w:rsidTr="00473864"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FFFFFF"/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Journal (</w:t>
            </w:r>
            <w:r w:rsidR="003F21DF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décompte des recettes</w:t>
            </w:r>
            <w:r w:rsidR="003F21DF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br/>
              <w:t>et des dépenses</w:t>
            </w: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)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  <w:p w:rsidR="00473864" w:rsidRPr="00CB5F49" w:rsidRDefault="00080AB8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color w:val="FF0000"/>
                <w:sz w:val="22"/>
                <w:szCs w:val="22"/>
                <w:lang w:val="fr-CH" w:eastAsia="de-CH"/>
              </w:rPr>
              <w:t>D</w:t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: </w:t>
            </w:r>
            <w:r w:rsidR="006B3DBF" w:rsidRPr="00CB5F49">
              <w:rPr>
                <w:rFonts w:ascii="Arial" w:hAnsi="Arial"/>
                <w:sz w:val="22"/>
                <w:szCs w:val="22"/>
                <w:lang w:val="fr-CH" w:eastAsia="de-CH"/>
              </w:rPr>
              <w:t>t</w:t>
            </w:r>
            <w:r w:rsidR="003F21DF" w:rsidRPr="00CB5F49">
              <w:rPr>
                <w:rFonts w:ascii="Arial" w:hAnsi="Arial"/>
                <w:sz w:val="22"/>
                <w:szCs w:val="22"/>
                <w:lang w:val="fr-CH" w:eastAsia="de-CH"/>
              </w:rPr>
              <w:t>ous les mouvements sur tous les</w:t>
            </w:r>
            <w:r w:rsidR="003F21DF" w:rsidRPr="00CB5F49">
              <w:rPr>
                <w:rFonts w:ascii="Arial" w:hAnsi="Arial"/>
                <w:sz w:val="22"/>
                <w:szCs w:val="22"/>
                <w:lang w:val="fr-CH" w:eastAsia="de-CH"/>
              </w:rPr>
              <w:br/>
              <w:t xml:space="preserve">      comptes doivent être documentés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</w:tc>
      </w:tr>
      <w:tr w:rsidR="00473864" w:rsidRPr="00F46998" w:rsidTr="00473864"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FFFFFF"/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473864" w:rsidRPr="00CB5F49" w:rsidRDefault="003F21DF" w:rsidP="006B3DBF">
            <w:p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Bilan</w:t>
            </w:r>
            <w:r w:rsidR="00473864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 xml:space="preserve"> (</w:t>
            </w:r>
            <w:r w:rsidR="006B3DBF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reprendre le solde des comptes</w:t>
            </w:r>
            <w:r w:rsidR="00473864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/</w:t>
            </w:r>
            <w:r w:rsidR="006B3DBF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bilan d’ouverture et de clôture</w:t>
            </w:r>
            <w:r w:rsidR="00F46998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)</w:t>
            </w: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864" w:rsidRPr="00CB5F49" w:rsidRDefault="00473864" w:rsidP="00473864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  <w:p w:rsidR="00473864" w:rsidRPr="00CB5F49" w:rsidRDefault="00080AB8" w:rsidP="00A93CA5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color w:val="FF0000"/>
                <w:sz w:val="22"/>
                <w:szCs w:val="22"/>
                <w:lang w:val="fr-CH" w:eastAsia="de-CH"/>
              </w:rPr>
              <w:t>D</w:t>
            </w:r>
            <w:proofErr w:type="gramStart"/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>:</w:t>
            </w:r>
            <w:r w:rsidR="00A93CA5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 -</w:t>
            </w:r>
            <w:proofErr w:type="gramEnd"/>
            <w:r w:rsidR="00A93CA5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</w:t>
            </w:r>
            <w:r w:rsidR="006B3DBF" w:rsidRPr="00CB5F49">
              <w:rPr>
                <w:rFonts w:ascii="Arial" w:hAnsi="Arial"/>
                <w:sz w:val="22"/>
                <w:szCs w:val="22"/>
                <w:lang w:val="fr-CH" w:eastAsia="de-CH"/>
              </w:rPr>
              <w:t>actifs</w:t>
            </w:r>
          </w:p>
          <w:p w:rsidR="00473864" w:rsidRPr="00CB5F49" w:rsidRDefault="00A93CA5" w:rsidP="00A93CA5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left="42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- </w:t>
            </w:r>
            <w:r w:rsidR="006B3DBF" w:rsidRPr="00CB5F49">
              <w:rPr>
                <w:rFonts w:ascii="Arial" w:hAnsi="Arial"/>
                <w:sz w:val="22"/>
                <w:szCs w:val="22"/>
                <w:lang w:val="fr-CH" w:eastAsia="de-CH"/>
              </w:rPr>
              <w:t>passifs</w:t>
            </w:r>
          </w:p>
          <w:p w:rsidR="00473864" w:rsidRPr="00CB5F49" w:rsidRDefault="00A93CA5" w:rsidP="00A93CA5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      - </w:t>
            </w:r>
            <w:r w:rsidR="006B3DBF" w:rsidRPr="00CB5F49">
              <w:rPr>
                <w:rFonts w:ascii="Arial" w:hAnsi="Arial"/>
                <w:sz w:val="22"/>
                <w:szCs w:val="22"/>
                <w:lang w:val="fr-CH" w:eastAsia="de-CH"/>
              </w:rPr>
              <w:t>bordereau des papiers-valeurs</w:t>
            </w:r>
          </w:p>
          <w:p w:rsidR="00473864" w:rsidRPr="00CB5F49" w:rsidRDefault="00473864" w:rsidP="00473864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left="360"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  <w:p w:rsidR="00473864" w:rsidRPr="00CB5F49" w:rsidRDefault="00080AB8" w:rsidP="00473864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color w:val="00B050"/>
                <w:sz w:val="22"/>
                <w:szCs w:val="22"/>
                <w:lang w:val="fr-CH" w:eastAsia="de-CH"/>
              </w:rPr>
              <w:t>R</w:t>
            </w:r>
            <w:r w:rsidR="00A93CA5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: </w:t>
            </w:r>
            <w:r w:rsidR="00C0096B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à </w:t>
            </w:r>
            <w:r w:rsidR="006B3DBF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ne mentionner que pro </w:t>
            </w:r>
            <w:proofErr w:type="spellStart"/>
            <w:r w:rsidR="006B3DBF" w:rsidRPr="00CB5F49">
              <w:rPr>
                <w:rFonts w:ascii="Arial" w:hAnsi="Arial"/>
                <w:sz w:val="22"/>
                <w:szCs w:val="22"/>
                <w:lang w:val="fr-CH" w:eastAsia="de-CH"/>
              </w:rPr>
              <w:t>memoria</w:t>
            </w:r>
            <w:proofErr w:type="spellEnd"/>
            <w:r w:rsidR="00F46998">
              <w:rPr>
                <w:rFonts w:ascii="Arial" w:hAnsi="Arial"/>
                <w:sz w:val="22"/>
                <w:szCs w:val="22"/>
                <w:lang w:val="fr-CH" w:eastAsia="de-CH"/>
              </w:rPr>
              <w:t> :</w:t>
            </w:r>
          </w:p>
          <w:p w:rsidR="00473864" w:rsidRPr="00CB5F49" w:rsidRDefault="006B3DBF" w:rsidP="00A93CA5">
            <w:pPr>
              <w:numPr>
                <w:ilvl w:val="0"/>
                <w:numId w:val="3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hanging="21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>participation à des successions non partagées</w:t>
            </w:r>
          </w:p>
          <w:p w:rsidR="00473864" w:rsidRPr="00CB5F49" w:rsidRDefault="006B3DBF" w:rsidP="00C0096B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120"/>
              <w:ind w:left="357" w:hanging="215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>expectatives</w:t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(</w:t>
            </w:r>
            <w:r w:rsidR="00C0096B" w:rsidRPr="00CB5F49">
              <w:rPr>
                <w:rFonts w:ascii="Arial" w:hAnsi="Arial"/>
                <w:sz w:val="22"/>
                <w:szCs w:val="22"/>
                <w:lang w:val="fr-CH" w:eastAsia="de-CH"/>
              </w:rPr>
              <w:t>avoirs auprès de caisses de pension</w:t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>)</w:t>
            </w:r>
          </w:p>
        </w:tc>
      </w:tr>
    </w:tbl>
    <w:p w:rsidR="00473864" w:rsidRPr="00CB5F49" w:rsidRDefault="00473864" w:rsidP="00473864">
      <w:pPr>
        <w:overflowPunct w:val="0"/>
        <w:autoSpaceDE w:val="0"/>
        <w:autoSpaceDN w:val="0"/>
        <w:adjustRightInd w:val="0"/>
        <w:ind w:firstLine="66"/>
        <w:textAlignment w:val="baseline"/>
        <w:rPr>
          <w:rFonts w:ascii="Arial" w:hAnsi="Arial"/>
          <w:sz w:val="22"/>
          <w:szCs w:val="20"/>
          <w:lang w:val="fr-CH" w:eastAsia="de-CH"/>
        </w:rPr>
      </w:pPr>
    </w:p>
    <w:tbl>
      <w:tblPr>
        <w:tblW w:w="0" w:type="auto"/>
        <w:tblInd w:w="4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3"/>
        <w:gridCol w:w="4463"/>
      </w:tblGrid>
      <w:tr w:rsidR="00473864" w:rsidRPr="00CB5F49" w:rsidTr="00473864"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FFFFFF"/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473864" w:rsidRPr="00CB5F49" w:rsidRDefault="00C0096B" w:rsidP="00473864">
            <w:p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Compte de résultat</w:t>
            </w:r>
            <w:r w:rsidR="00473864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 xml:space="preserve"> </w:t>
            </w:r>
            <w:r w:rsidR="00FB36F3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br/>
            </w:r>
            <w:r w:rsidR="00473864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(</w:t>
            </w: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dépenses et recettes)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  <w:p w:rsidR="00A93CA5" w:rsidRPr="00CB5F49" w:rsidRDefault="00080AB8" w:rsidP="00A93CA5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color w:val="00B050"/>
                <w:sz w:val="22"/>
                <w:szCs w:val="22"/>
                <w:lang w:val="fr-CH" w:eastAsia="de-CH"/>
              </w:rPr>
              <w:t>R</w:t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>:</w:t>
            </w:r>
          </w:p>
          <w:p w:rsidR="00473864" w:rsidRPr="00CB5F49" w:rsidRDefault="00C0096B" w:rsidP="00A93CA5">
            <w:pPr>
              <w:numPr>
                <w:ilvl w:val="0"/>
                <w:numId w:val="2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hanging="21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>répartition judicieuse comptes de dépenses et de recettes</w:t>
            </w:r>
          </w:p>
          <w:p w:rsidR="00473864" w:rsidRPr="00CB5F49" w:rsidRDefault="00C0096B" w:rsidP="00A93CA5">
            <w:pPr>
              <w:numPr>
                <w:ilvl w:val="0"/>
                <w:numId w:val="2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hanging="21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>documenter les mouvements</w:t>
            </w:r>
          </w:p>
          <w:p w:rsidR="00473864" w:rsidRPr="00CB5F49" w:rsidRDefault="00473864" w:rsidP="00473864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  <w:p w:rsidR="00473864" w:rsidRPr="00CB5F49" w:rsidRDefault="00473864" w:rsidP="00473864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</w:tc>
      </w:tr>
      <w:tr w:rsidR="00473864" w:rsidRPr="00F46998" w:rsidTr="00473864"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FFFFFF"/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473864" w:rsidRPr="00CB5F49" w:rsidRDefault="00CB5F49" w:rsidP="00473864">
            <w:p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Comptabilité</w:t>
            </w:r>
            <w:r w:rsidR="00C0096B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 xml:space="preserve"> </w:t>
            </w:r>
            <w:proofErr w:type="gramStart"/>
            <w:r w:rsidR="00C0096B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des immeubles</w:t>
            </w:r>
            <w:r w:rsidR="00473864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br/>
            </w:r>
            <w:r w:rsidR="00C0096B"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comptabilité commerciale</w:t>
            </w:r>
            <w:proofErr w:type="gramEnd"/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864" w:rsidRPr="00CB5F49" w:rsidRDefault="00473864" w:rsidP="00473864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  <w:p w:rsidR="00473864" w:rsidRPr="00CB5F49" w:rsidRDefault="00080AB8" w:rsidP="00473864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color w:val="00B050"/>
                <w:sz w:val="22"/>
                <w:szCs w:val="22"/>
                <w:lang w:val="fr-CH" w:eastAsia="de-CH"/>
              </w:rPr>
              <w:t>R</w:t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>:</w:t>
            </w:r>
          </w:p>
          <w:p w:rsidR="00473864" w:rsidRPr="00CB5F49" w:rsidRDefault="00C0096B" w:rsidP="00A93CA5">
            <w:pPr>
              <w:numPr>
                <w:ilvl w:val="0"/>
                <w:numId w:val="4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left="428" w:hanging="284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>comptabilité séparée avec recettes et dépenses</w:t>
            </w:r>
          </w:p>
          <w:p w:rsidR="00473864" w:rsidRPr="00CB5F49" w:rsidRDefault="00C0096B" w:rsidP="00C0096B">
            <w:pPr>
              <w:numPr>
                <w:ilvl w:val="0"/>
                <w:numId w:val="4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left="428" w:hanging="284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compte immeuble </w:t>
            </w:r>
            <w:proofErr w:type="gramStart"/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>séparé</w:t>
            </w:r>
            <w:proofErr w:type="gramEnd"/>
            <w:r w:rsidR="00A93CA5" w:rsidRPr="00CB5F49">
              <w:rPr>
                <w:rFonts w:ascii="Arial" w:hAnsi="Arial"/>
                <w:sz w:val="22"/>
                <w:szCs w:val="22"/>
                <w:lang w:val="fr-CH" w:eastAsia="de-CH"/>
              </w:rPr>
              <w:br/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>(</w:t>
            </w:r>
            <w:r w:rsidR="00B56B61" w:rsidRPr="00CB5F49">
              <w:rPr>
                <w:rFonts w:ascii="Arial" w:hAnsi="Arial"/>
                <w:sz w:val="22"/>
                <w:szCs w:val="22"/>
                <w:lang w:val="fr-CH" w:eastAsia="de-CH"/>
              </w:rPr>
              <w:t>p. ex.</w:t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 </w:t>
            </w:r>
            <w:r w:rsidR="00B56B61" w:rsidRPr="00CB5F49">
              <w:rPr>
                <w:rFonts w:ascii="Arial" w:hAnsi="Arial"/>
                <w:sz w:val="22"/>
                <w:szCs w:val="22"/>
                <w:lang w:val="fr-CH" w:eastAsia="de-CH"/>
              </w:rPr>
              <w:t>pour les rentrées de loyers, les frais d’entretien, etc.)</w:t>
            </w:r>
          </w:p>
          <w:p w:rsidR="00473864" w:rsidRPr="00CB5F49" w:rsidRDefault="00B56B61" w:rsidP="00A93CA5">
            <w:pPr>
              <w:numPr>
                <w:ilvl w:val="0"/>
                <w:numId w:val="4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ind w:left="428" w:hanging="284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>éventuellement transfert d’un excédent de recettes sur le compte de résultat ordinaire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</w:tc>
      </w:tr>
      <w:tr w:rsidR="00473864" w:rsidRPr="00F46998" w:rsidTr="00473864"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10" w:color="auto" w:fill="FFFFFF"/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left="284" w:firstLine="66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</w:p>
          <w:p w:rsidR="00473864" w:rsidRPr="00CB5F49" w:rsidRDefault="00B56B61" w:rsidP="00B56B61">
            <w:pPr>
              <w:overflowPunct w:val="0"/>
              <w:autoSpaceDE w:val="0"/>
              <w:autoSpaceDN w:val="0"/>
              <w:adjustRightInd w:val="0"/>
              <w:ind w:left="284"/>
              <w:textAlignment w:val="baseline"/>
              <w:rPr>
                <w:rFonts w:ascii="Arial" w:hAnsi="Arial"/>
                <w:b/>
                <w:sz w:val="22"/>
                <w:szCs w:val="20"/>
                <w:lang w:val="fr-CH" w:eastAsia="de-CH"/>
              </w:rPr>
            </w:pPr>
            <w:r w:rsidRPr="00CB5F49">
              <w:rPr>
                <w:rFonts w:ascii="Arial" w:hAnsi="Arial"/>
                <w:b/>
                <w:sz w:val="22"/>
                <w:szCs w:val="20"/>
                <w:lang w:val="fr-CH" w:eastAsia="de-CH"/>
              </w:rPr>
              <w:t>Associer la personne concernée capable de discernement</w:t>
            </w:r>
          </w:p>
        </w:tc>
        <w:tc>
          <w:tcPr>
            <w:tcW w:w="4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  <w:p w:rsidR="00473864" w:rsidRPr="00CB5F49" w:rsidRDefault="00080AB8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color w:val="FF0000"/>
                <w:sz w:val="22"/>
                <w:szCs w:val="22"/>
                <w:lang w:val="fr-CH" w:eastAsia="de-CH"/>
              </w:rPr>
              <w:t>D</w:t>
            </w:r>
            <w:r w:rsidR="00473864" w:rsidRPr="00CB5F49">
              <w:rPr>
                <w:rFonts w:ascii="Arial" w:hAnsi="Arial"/>
                <w:sz w:val="22"/>
                <w:szCs w:val="22"/>
                <w:lang w:val="fr-CH" w:eastAsia="de-CH"/>
              </w:rPr>
              <w:t>:</w:t>
            </w:r>
          </w:p>
          <w:p w:rsidR="00473864" w:rsidRPr="00CB5F49" w:rsidRDefault="00B56B61" w:rsidP="00A93CA5">
            <w:pPr>
              <w:overflowPunct w:val="0"/>
              <w:autoSpaceDE w:val="0"/>
              <w:autoSpaceDN w:val="0"/>
              <w:adjustRightInd w:val="0"/>
              <w:ind w:left="144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  <w:r w:rsidRPr="00CB5F49">
              <w:rPr>
                <w:rFonts w:ascii="Arial" w:hAnsi="Arial"/>
                <w:sz w:val="22"/>
                <w:szCs w:val="22"/>
                <w:lang w:val="fr-CH" w:eastAsia="de-CH"/>
              </w:rPr>
              <w:t xml:space="preserve">La personne capable de discernement doit, dans la mesure du possible, être associée et devrait le confirmer par écrit. Si elle ne peut l’être, il faut le motiver par écrit. </w:t>
            </w:r>
          </w:p>
          <w:p w:rsidR="00473864" w:rsidRPr="00CB5F49" w:rsidRDefault="00473864" w:rsidP="00473864">
            <w:pPr>
              <w:overflowPunct w:val="0"/>
              <w:autoSpaceDE w:val="0"/>
              <w:autoSpaceDN w:val="0"/>
              <w:adjustRightInd w:val="0"/>
              <w:ind w:firstLine="66"/>
              <w:textAlignment w:val="baseline"/>
              <w:rPr>
                <w:rFonts w:ascii="Arial" w:hAnsi="Arial"/>
                <w:sz w:val="22"/>
                <w:szCs w:val="22"/>
                <w:lang w:val="fr-CH" w:eastAsia="de-CH"/>
              </w:rPr>
            </w:pPr>
          </w:p>
        </w:tc>
      </w:tr>
    </w:tbl>
    <w:p w:rsidR="00473864" w:rsidRPr="00CB5F49" w:rsidRDefault="00473864" w:rsidP="00473864">
      <w:pPr>
        <w:overflowPunct w:val="0"/>
        <w:autoSpaceDE w:val="0"/>
        <w:autoSpaceDN w:val="0"/>
        <w:adjustRightInd w:val="0"/>
        <w:ind w:firstLine="66"/>
        <w:textAlignment w:val="baseline"/>
        <w:rPr>
          <w:rFonts w:ascii="Arial" w:hAnsi="Arial"/>
          <w:sz w:val="2"/>
          <w:szCs w:val="20"/>
          <w:lang w:val="fr-CH" w:eastAsia="de-CH"/>
        </w:rPr>
      </w:pPr>
    </w:p>
    <w:p w:rsidR="00473864" w:rsidRPr="00CB5F49" w:rsidRDefault="00473864" w:rsidP="00473864">
      <w:pPr>
        <w:pStyle w:val="Fliesstext"/>
        <w:spacing w:before="0" w:after="0"/>
        <w:ind w:firstLine="66"/>
        <w:rPr>
          <w:noProof/>
          <w:sz w:val="22"/>
          <w:szCs w:val="22"/>
          <w:lang w:val="fr-CH"/>
        </w:rPr>
      </w:pPr>
    </w:p>
    <w:sectPr w:rsidR="00473864" w:rsidRPr="00CB5F49" w:rsidSect="00F54484">
      <w:headerReference w:type="default" r:id="rId8"/>
      <w:footerReference w:type="default" r:id="rId9"/>
      <w:pgSz w:w="11906" w:h="16838" w:code="9"/>
      <w:pgMar w:top="2516" w:right="926" w:bottom="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AC4" w:rsidRDefault="00C43AC4">
      <w:r>
        <w:separator/>
      </w:r>
    </w:p>
  </w:endnote>
  <w:endnote w:type="continuationSeparator" w:id="0">
    <w:p w:rsidR="00C43AC4" w:rsidRDefault="00C4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6C1D" w:rsidRPr="00265693" w:rsidRDefault="00265693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val="fr-CH" w:eastAsia="de-CH"/>
      </w:rPr>
    </w:pPr>
    <w:r w:rsidRPr="00265693">
      <w:rPr>
        <w:b w:val="0"/>
        <w:color w:val="7F7F7F"/>
        <w:sz w:val="16"/>
        <w:szCs w:val="16"/>
        <w:lang w:val="fr-CH" w:eastAsia="de-CH"/>
      </w:rPr>
      <w:t>Manuel des mandataires privés COPMA</w:t>
    </w:r>
    <w:r w:rsidR="00A83365" w:rsidRPr="00265693">
      <w:rPr>
        <w:b w:val="0"/>
        <w:color w:val="7F7F7F"/>
        <w:sz w:val="16"/>
        <w:szCs w:val="16"/>
        <w:lang w:val="fr-CH" w:eastAsia="de-CH"/>
      </w:rPr>
      <w:tab/>
    </w:r>
    <w:r>
      <w:rPr>
        <w:b w:val="0"/>
        <w:color w:val="7F7F7F"/>
        <w:sz w:val="16"/>
        <w:szCs w:val="16"/>
        <w:lang w:val="fr-CH" w:eastAsia="de-CH"/>
      </w:rPr>
      <w:t>Annexe</w:t>
    </w:r>
    <w:r w:rsidR="00A83365" w:rsidRPr="00265693">
      <w:rPr>
        <w:b w:val="0"/>
        <w:color w:val="7F7F7F"/>
        <w:sz w:val="16"/>
        <w:szCs w:val="16"/>
        <w:lang w:val="fr-CH" w:eastAsia="de-CH"/>
      </w:rPr>
      <w:t xml:space="preserve"> </w:t>
    </w:r>
    <w:r w:rsidR="00FB36F3" w:rsidRPr="00265693">
      <w:rPr>
        <w:b w:val="0"/>
        <w:color w:val="7F7F7F"/>
        <w:sz w:val="16"/>
        <w:szCs w:val="16"/>
        <w:lang w:val="fr-CH" w:eastAsia="de-CH"/>
      </w:rPr>
      <w:t>5</w:t>
    </w:r>
    <w:r w:rsidR="00136C1D" w:rsidRPr="00265693">
      <w:rPr>
        <w:b w:val="0"/>
        <w:color w:val="7F7F7F"/>
        <w:sz w:val="16"/>
        <w:szCs w:val="16"/>
        <w:lang w:val="fr-CH" w:eastAsia="de-CH"/>
      </w:rPr>
      <w:tab/>
    </w:r>
  </w:p>
  <w:p w:rsidR="00136C1D" w:rsidRDefault="00AD0C16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eastAsia="de-CH"/>
      </w:rPr>
    </w:pPr>
    <w:r>
      <w:rPr>
        <w:b w:val="0"/>
        <w:color w:val="7F7F7F"/>
        <w:sz w:val="16"/>
        <w:szCs w:val="16"/>
        <w:lang w:eastAsia="de-CH"/>
      </w:rPr>
      <w:t>Version</w:t>
    </w:r>
    <w:r w:rsidR="00136C1D" w:rsidRPr="00136C1D">
      <w:rPr>
        <w:b w:val="0"/>
        <w:color w:val="7F7F7F"/>
        <w:sz w:val="16"/>
        <w:szCs w:val="16"/>
        <w:lang w:eastAsia="de-CH"/>
      </w:rPr>
      <w:t xml:space="preserve"> </w:t>
    </w:r>
    <w:proofErr w:type="spellStart"/>
    <w:r w:rsidR="00265693">
      <w:rPr>
        <w:b w:val="0"/>
        <w:color w:val="7F7F7F"/>
        <w:sz w:val="16"/>
        <w:szCs w:val="16"/>
        <w:lang w:eastAsia="de-CH"/>
      </w:rPr>
      <w:t>juillet</w:t>
    </w:r>
    <w:proofErr w:type="spellEnd"/>
    <w:r w:rsidR="00136C1D" w:rsidRPr="00136C1D">
      <w:rPr>
        <w:b w:val="0"/>
        <w:color w:val="7F7F7F"/>
        <w:sz w:val="16"/>
        <w:szCs w:val="16"/>
        <w:lang w:eastAsia="de-CH"/>
      </w:rPr>
      <w:t xml:space="preserve"> 2014</w:t>
    </w:r>
    <w:r w:rsidR="00A83365">
      <w:rPr>
        <w:b w:val="0"/>
        <w:color w:val="7F7F7F"/>
        <w:sz w:val="16"/>
        <w:szCs w:val="16"/>
        <w:lang w:eastAsia="de-CH"/>
      </w:rPr>
      <w:tab/>
    </w:r>
    <w:proofErr w:type="spellStart"/>
    <w:r w:rsidR="00265693">
      <w:rPr>
        <w:b w:val="0"/>
        <w:color w:val="7F7F7F"/>
        <w:sz w:val="16"/>
        <w:szCs w:val="16"/>
        <w:lang w:eastAsia="de-CH"/>
      </w:rPr>
      <w:t>Comptabilité</w:t>
    </w:r>
    <w:proofErr w:type="spellEnd"/>
    <w:r w:rsidR="00136C1D" w:rsidRPr="002F27CE">
      <w:rPr>
        <w:b w:val="0"/>
        <w:color w:val="7F7F7F"/>
        <w:sz w:val="16"/>
        <w:szCs w:val="16"/>
        <w:lang w:eastAsia="de-CH"/>
      </w:rPr>
      <w:tab/>
    </w:r>
  </w:p>
  <w:p w:rsidR="00A83365" w:rsidRPr="002F27CE" w:rsidRDefault="00A83365" w:rsidP="00A83365">
    <w:pPr>
      <w:pStyle w:val="Fliesstextfett"/>
      <w:pBdr>
        <w:top w:val="single" w:sz="4" w:space="1" w:color="7F7F7F"/>
      </w:pBdr>
      <w:tabs>
        <w:tab w:val="right" w:pos="8931"/>
      </w:tabs>
      <w:spacing w:before="0" w:after="0"/>
      <w:ind w:left="0" w:right="631"/>
      <w:rPr>
        <w:b w:val="0"/>
        <w:color w:val="7F7F7F"/>
        <w:sz w:val="16"/>
        <w:szCs w:val="16"/>
        <w:lang w:eastAsia="de-CH"/>
      </w:rPr>
    </w:pPr>
  </w:p>
  <w:p w:rsidR="00136C1D" w:rsidRDefault="00136C1D" w:rsidP="00136C1D">
    <w:pPr>
      <w:ind w:left="-14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AC4" w:rsidRDefault="00C43AC4">
      <w:r>
        <w:separator/>
      </w:r>
    </w:p>
  </w:footnote>
  <w:footnote w:type="continuationSeparator" w:id="0">
    <w:p w:rsidR="00C43AC4" w:rsidRDefault="00C43A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DED" w:rsidRDefault="006B58C6" w:rsidP="00250834">
    <w:pPr>
      <w:ind w:left="-1418"/>
    </w:pPr>
    <w:r>
      <w:rPr>
        <w:noProof/>
        <w:lang w:val="de-CH" w:eastAsia="de-CH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7150735</wp:posOffset>
              </wp:positionH>
              <wp:positionV relativeFrom="page">
                <wp:posOffset>5706745</wp:posOffset>
              </wp:positionV>
              <wp:extent cx="407035" cy="329565"/>
              <wp:effectExtent l="0" t="1270" r="0" b="2540"/>
              <wp:wrapNone/>
              <wp:docPr id="2" name="Rechtec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0703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936" w:rsidRPr="00325936" w:rsidRDefault="00325936" w:rsidP="00325936">
                          <w:pPr>
                            <w:pBdr>
                              <w:bottom w:val="single" w:sz="4" w:space="1" w:color="7F7F7F"/>
                            </w:pBdr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6689E">
                            <w:rPr>
                              <w:rFonts w:ascii="Arial" w:hAnsi="Arial" w:cs="Arial"/>
                              <w:noProof/>
                              <w:color w:val="7F7F7F"/>
                              <w:sz w:val="18"/>
                              <w:szCs w:val="18"/>
                            </w:rPr>
                            <w:t>2</w:t>
                          </w:r>
                          <w:r w:rsidRPr="00325936">
                            <w:rPr>
                              <w:rFonts w:ascii="Arial" w:hAnsi="Arial" w:cs="Arial"/>
                              <w:color w:val="7F7F7F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hteck 4" o:spid="_x0000_s1026" style="position:absolute;left:0;text-align:left;margin-left:563.05pt;margin-top:449.35pt;width:32.0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" o:allowincell="f" stroked="f">
              <v:textbox>
                <w:txbxContent>
                  <w:p w:rsidR="00325936" w:rsidRPr="00325936" w:rsidRDefault="00325936" w:rsidP="00325936">
                    <w:pPr>
                      <w:pBdr>
                        <w:bottom w:val="single" w:sz="4" w:space="1" w:color="7F7F7F"/>
                      </w:pBdr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</w:pP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begin"/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instrText>PAGE   \* MERGEFORMAT</w:instrText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separate"/>
                    </w:r>
                    <w:r w:rsidR="0026689E">
                      <w:rPr>
                        <w:rFonts w:ascii="Arial" w:hAnsi="Arial" w:cs="Arial"/>
                        <w:noProof/>
                        <w:color w:val="7F7F7F"/>
                        <w:sz w:val="18"/>
                        <w:szCs w:val="18"/>
                      </w:rPr>
                      <w:t>2</w:t>
                    </w:r>
                    <w:r w:rsidRPr="00325936">
                      <w:rPr>
                        <w:rFonts w:ascii="Arial" w:hAnsi="Arial" w:cs="Arial"/>
                        <w:color w:val="7F7F7F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de-CH" w:eastAsia="de-CH"/>
      </w:rPr>
      <w:drawing>
        <wp:inline distT="0" distB="0" distL="0" distR="0">
          <wp:extent cx="7639050" cy="1181100"/>
          <wp:effectExtent l="0" t="0" r="0" b="0"/>
          <wp:docPr id="1" name="Image 1" descr="Kopfzei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opfzei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0C7B"/>
    <w:multiLevelType w:val="hybridMultilevel"/>
    <w:tmpl w:val="01F21BC6"/>
    <w:lvl w:ilvl="0" w:tplc="32623F2C">
      <w:start w:val="2"/>
      <w:numFmt w:val="bullet"/>
      <w:lvlText w:val="-"/>
      <w:lvlJc w:val="left"/>
      <w:pPr>
        <w:ind w:left="716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">
    <w:nsid w:val="0BAA1D94"/>
    <w:multiLevelType w:val="hybridMultilevel"/>
    <w:tmpl w:val="E674B61A"/>
    <w:lvl w:ilvl="0" w:tplc="4BC2BA4E">
      <w:start w:val="2"/>
      <w:numFmt w:val="bullet"/>
      <w:lvlText w:val="-"/>
      <w:lvlJc w:val="left"/>
      <w:pPr>
        <w:ind w:left="716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2">
    <w:nsid w:val="0C1F2C90"/>
    <w:multiLevelType w:val="hybridMultilevel"/>
    <w:tmpl w:val="BF7A5392"/>
    <w:lvl w:ilvl="0" w:tplc="C680A9B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329FE"/>
    <w:multiLevelType w:val="singleLevel"/>
    <w:tmpl w:val="46EAE36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4E3B76E1"/>
    <w:multiLevelType w:val="hybridMultilevel"/>
    <w:tmpl w:val="DA76803A"/>
    <w:lvl w:ilvl="0" w:tplc="1C3222E2">
      <w:start w:val="1"/>
      <w:numFmt w:val="bullet"/>
      <w:lvlText w:val="-"/>
      <w:lvlJc w:val="left"/>
      <w:pPr>
        <w:ind w:left="360" w:hanging="360"/>
      </w:pPr>
      <w:rPr>
        <w:rFonts w:ascii="Verdana" w:hAnsi="Verdana" w:cs="Arial" w:hint="default"/>
        <w:b w:val="0"/>
        <w:i w:val="0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E9C0C17"/>
    <w:multiLevelType w:val="hybridMultilevel"/>
    <w:tmpl w:val="EFF04DD2"/>
    <w:lvl w:ilvl="0" w:tplc="1C3222E2">
      <w:start w:val="1"/>
      <w:numFmt w:val="bullet"/>
      <w:lvlText w:val="-"/>
      <w:lvlJc w:val="left"/>
      <w:pPr>
        <w:ind w:left="360" w:hanging="360"/>
      </w:pPr>
      <w:rPr>
        <w:rFonts w:ascii="Verdana" w:hAnsi="Verdana" w:cs="Arial" w:hint="default"/>
        <w:b w:val="0"/>
        <w:i w:val="0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647"/>
    <w:rsid w:val="00031F93"/>
    <w:rsid w:val="00044917"/>
    <w:rsid w:val="00080AB8"/>
    <w:rsid w:val="00105072"/>
    <w:rsid w:val="001143DD"/>
    <w:rsid w:val="0011737B"/>
    <w:rsid w:val="00136C1D"/>
    <w:rsid w:val="00140BB8"/>
    <w:rsid w:val="00183080"/>
    <w:rsid w:val="001C7977"/>
    <w:rsid w:val="00214D45"/>
    <w:rsid w:val="00217E40"/>
    <w:rsid w:val="0023707C"/>
    <w:rsid w:val="00250834"/>
    <w:rsid w:val="00265693"/>
    <w:rsid w:val="0026689E"/>
    <w:rsid w:val="00276647"/>
    <w:rsid w:val="002A3EF4"/>
    <w:rsid w:val="002C262D"/>
    <w:rsid w:val="002D0B0F"/>
    <w:rsid w:val="002E0143"/>
    <w:rsid w:val="002F2A68"/>
    <w:rsid w:val="003019AB"/>
    <w:rsid w:val="00321507"/>
    <w:rsid w:val="00325936"/>
    <w:rsid w:val="00326EBA"/>
    <w:rsid w:val="00384AE3"/>
    <w:rsid w:val="003A371D"/>
    <w:rsid w:val="003F21DF"/>
    <w:rsid w:val="00402334"/>
    <w:rsid w:val="00435BA5"/>
    <w:rsid w:val="00473864"/>
    <w:rsid w:val="004C0D8F"/>
    <w:rsid w:val="004F02A3"/>
    <w:rsid w:val="005556D9"/>
    <w:rsid w:val="005573EB"/>
    <w:rsid w:val="00595982"/>
    <w:rsid w:val="005C34B6"/>
    <w:rsid w:val="005D1371"/>
    <w:rsid w:val="005E3423"/>
    <w:rsid w:val="00621AD8"/>
    <w:rsid w:val="00630078"/>
    <w:rsid w:val="00637D7A"/>
    <w:rsid w:val="00647FDF"/>
    <w:rsid w:val="006A4012"/>
    <w:rsid w:val="006B3DBF"/>
    <w:rsid w:val="006B58C6"/>
    <w:rsid w:val="006D4BE8"/>
    <w:rsid w:val="00767F22"/>
    <w:rsid w:val="007B1882"/>
    <w:rsid w:val="007D11B3"/>
    <w:rsid w:val="00826E95"/>
    <w:rsid w:val="008726E7"/>
    <w:rsid w:val="00892C0B"/>
    <w:rsid w:val="009111BD"/>
    <w:rsid w:val="00946D50"/>
    <w:rsid w:val="00A5785E"/>
    <w:rsid w:val="00A74F5C"/>
    <w:rsid w:val="00A77679"/>
    <w:rsid w:val="00A82E23"/>
    <w:rsid w:val="00A83365"/>
    <w:rsid w:val="00A93CA5"/>
    <w:rsid w:val="00AC522E"/>
    <w:rsid w:val="00AD0C16"/>
    <w:rsid w:val="00B217C6"/>
    <w:rsid w:val="00B56B61"/>
    <w:rsid w:val="00B9444A"/>
    <w:rsid w:val="00C0096B"/>
    <w:rsid w:val="00C27C46"/>
    <w:rsid w:val="00C344DB"/>
    <w:rsid w:val="00C43AC4"/>
    <w:rsid w:val="00C63766"/>
    <w:rsid w:val="00C91AC1"/>
    <w:rsid w:val="00CB0A96"/>
    <w:rsid w:val="00CB5F49"/>
    <w:rsid w:val="00CF6BB5"/>
    <w:rsid w:val="00D15CED"/>
    <w:rsid w:val="00D24C44"/>
    <w:rsid w:val="00DF4D98"/>
    <w:rsid w:val="00E65F7A"/>
    <w:rsid w:val="00E77748"/>
    <w:rsid w:val="00E81DEE"/>
    <w:rsid w:val="00F06B5F"/>
    <w:rsid w:val="00F42724"/>
    <w:rsid w:val="00F46998"/>
    <w:rsid w:val="00F54484"/>
    <w:rsid w:val="00FA2083"/>
    <w:rsid w:val="00FB36F3"/>
    <w:rsid w:val="00FC0DED"/>
    <w:rsid w:val="00FC3650"/>
    <w:rsid w:val="00FE69F3"/>
    <w:rsid w:val="00FF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fett">
    <w:name w:val="Fliesstext (fett)"/>
    <w:basedOn w:val="Fliesstext"/>
    <w:rsid w:val="00FA2083"/>
    <w:pPr>
      <w:spacing w:before="60"/>
    </w:pPr>
    <w:rPr>
      <w:b/>
      <w:bCs/>
    </w:rPr>
  </w:style>
  <w:style w:type="paragraph" w:styleId="Kopfzeile">
    <w:name w:val="header"/>
    <w:basedOn w:val="Standard"/>
    <w:link w:val="KopfzeileZchn"/>
    <w:rsid w:val="0011737B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5E3423"/>
    <w:pPr>
      <w:spacing w:before="50" w:after="50"/>
      <w:ind w:left="369"/>
    </w:pPr>
    <w:rPr>
      <w:rFonts w:ascii="Arial" w:hAnsi="Arial"/>
      <w:sz w:val="20"/>
      <w:szCs w:val="20"/>
    </w:rPr>
  </w:style>
  <w:style w:type="character" w:customStyle="1" w:styleId="KopfzeileZchn">
    <w:name w:val="Kopfzeile Zchn"/>
    <w:link w:val="Kopfzeile"/>
    <w:rsid w:val="0011737B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1173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737B"/>
    <w:rPr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rsid w:val="009111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111BD"/>
    <w:rPr>
      <w:rFonts w:ascii="Tahoma" w:hAnsi="Tahoma" w:cs="Tahoma"/>
      <w:sz w:val="16"/>
      <w:szCs w:val="16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liesstextfett">
    <w:name w:val="Fliesstext (fett)"/>
    <w:basedOn w:val="Fliesstext"/>
    <w:rsid w:val="00FA2083"/>
    <w:pPr>
      <w:spacing w:before="60"/>
    </w:pPr>
    <w:rPr>
      <w:b/>
      <w:bCs/>
    </w:rPr>
  </w:style>
  <w:style w:type="paragraph" w:styleId="Kopfzeile">
    <w:name w:val="header"/>
    <w:basedOn w:val="Standard"/>
    <w:link w:val="KopfzeileZchn"/>
    <w:rsid w:val="0011737B"/>
    <w:pPr>
      <w:tabs>
        <w:tab w:val="center" w:pos="4536"/>
        <w:tab w:val="right" w:pos="9072"/>
      </w:tabs>
    </w:pPr>
  </w:style>
  <w:style w:type="paragraph" w:customStyle="1" w:styleId="Fliesstext">
    <w:name w:val="Fliesstext"/>
    <w:basedOn w:val="Standard"/>
    <w:rsid w:val="005E3423"/>
    <w:pPr>
      <w:spacing w:before="50" w:after="50"/>
      <w:ind w:left="369"/>
    </w:pPr>
    <w:rPr>
      <w:rFonts w:ascii="Arial" w:hAnsi="Arial"/>
      <w:sz w:val="20"/>
      <w:szCs w:val="20"/>
    </w:rPr>
  </w:style>
  <w:style w:type="character" w:customStyle="1" w:styleId="KopfzeileZchn">
    <w:name w:val="Kopfzeile Zchn"/>
    <w:link w:val="Kopfzeile"/>
    <w:rsid w:val="0011737B"/>
    <w:rPr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rsid w:val="0011737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737B"/>
    <w:rPr>
      <w:sz w:val="24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rsid w:val="009111B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111BD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Herr</vt:lpstr>
      <vt:lpstr>Herr</vt:lpstr>
    </vt:vector>
  </TitlesOfParts>
  <Company>mesch</Company>
  <LinksUpToDate>false</LinksUpToDate>
  <CharactersWithSpaces>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Herr</dc:title>
  <dc:creator>mesch</dc:creator>
  <cp:lastModifiedBy>Käch Barbara HSLU SA</cp:lastModifiedBy>
  <cp:revision>3</cp:revision>
  <cp:lastPrinted>2009-12-09T09:37:00Z</cp:lastPrinted>
  <dcterms:created xsi:type="dcterms:W3CDTF">2014-10-15T12:08:00Z</dcterms:created>
  <dcterms:modified xsi:type="dcterms:W3CDTF">2014-10-27T07:14:00Z</dcterms:modified>
</cp:coreProperties>
</file>